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9F62" w14:textId="77777777" w:rsidR="003D5737" w:rsidRPr="005D6DA8" w:rsidRDefault="005D6DA8" w:rsidP="005D6DA8">
      <w:pPr>
        <w:pStyle w:val="NormalWeb"/>
        <w:shd w:val="clear" w:color="auto" w:fill="FFFFFF"/>
        <w:bidi/>
        <w:spacing w:before="0" w:beforeAutospacing="0"/>
        <w:ind w:left="360"/>
        <w:rPr>
          <w:rFonts w:ascii="Tahoma" w:hAnsi="Tahoma" w:cs="B Titr"/>
          <w:color w:val="2C363A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3125BB" wp14:editId="07815B91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990600" cy="1085850"/>
            <wp:effectExtent l="0" t="0" r="0" b="0"/>
            <wp:wrapTight wrapText="bothSides">
              <wp:wrapPolygon edited="0">
                <wp:start x="7062" y="0"/>
                <wp:lineTo x="4985" y="1137"/>
                <wp:lineTo x="1662" y="4926"/>
                <wp:lineTo x="1662" y="6821"/>
                <wp:lineTo x="3738" y="12126"/>
                <wp:lineTo x="1246" y="15537"/>
                <wp:lineTo x="831" y="18189"/>
                <wp:lineTo x="3323" y="19326"/>
                <wp:lineTo x="4985" y="19326"/>
                <wp:lineTo x="18692" y="18568"/>
                <wp:lineTo x="20354" y="17811"/>
                <wp:lineTo x="19938" y="15158"/>
                <wp:lineTo x="17446" y="12126"/>
                <wp:lineTo x="19523" y="6821"/>
                <wp:lineTo x="19938" y="5305"/>
                <wp:lineTo x="16200" y="1516"/>
                <wp:lineTo x="14123" y="0"/>
                <wp:lineTo x="7062" y="0"/>
              </wp:wrapPolygon>
            </wp:wrapTight>
            <wp:docPr id="1" name="Picture 1" descr="ar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737" w:rsidRPr="005D6DA8">
        <w:rPr>
          <w:rFonts w:ascii="Tahoma" w:hAnsi="Tahoma" w:cs="B Titr"/>
          <w:b/>
          <w:bCs/>
          <w:color w:val="2C363A"/>
          <w:sz w:val="26"/>
          <w:szCs w:val="26"/>
          <w:rtl/>
        </w:rPr>
        <w:t>اطلاعیه مرکز بهداشت و درمان دانشگاه درمورد رعایت شیوه نامه های بهداشتی</w:t>
      </w:r>
    </w:p>
    <w:p w14:paraId="412B6F22" w14:textId="77777777" w:rsidR="005D6DA8" w:rsidRDefault="003D5737" w:rsidP="00663380">
      <w:pPr>
        <w:pStyle w:val="NormalWeb"/>
        <w:shd w:val="clear" w:color="auto" w:fill="FFFFFF"/>
        <w:bidi/>
        <w:spacing w:before="0" w:beforeAutospacing="0"/>
        <w:ind w:left="360"/>
        <w:jc w:val="both"/>
        <w:rPr>
          <w:rFonts w:ascii="Tahoma" w:hAnsi="Tahoma" w:cs="B Nazanin"/>
          <w:color w:val="2C363A"/>
          <w:sz w:val="28"/>
          <w:szCs w:val="28"/>
          <w:rtl/>
        </w:rPr>
      </w:pPr>
      <w:r w:rsidRPr="003D5737">
        <w:rPr>
          <w:rFonts w:ascii="Tahoma" w:hAnsi="Tahoma" w:cs="B Nazanin"/>
          <w:color w:val="2C363A"/>
        </w:rPr>
        <w:br/>
      </w:r>
      <w:r w:rsidR="00663380">
        <w:rPr>
          <w:rFonts w:ascii="Tahoma" w:hAnsi="Tahoma" w:cs="B Nazanin" w:hint="cs"/>
          <w:color w:val="2C363A"/>
          <w:sz w:val="28"/>
          <w:szCs w:val="28"/>
          <w:rtl/>
        </w:rPr>
        <w:t xml:space="preserve">     </w:t>
      </w:r>
    </w:p>
    <w:p w14:paraId="3A5340FF" w14:textId="77777777" w:rsidR="00D075D2" w:rsidRDefault="00663380" w:rsidP="000119D8">
      <w:pPr>
        <w:pStyle w:val="NormalWeb"/>
        <w:shd w:val="clear" w:color="auto" w:fill="FFFFFF"/>
        <w:bidi/>
        <w:spacing w:before="0" w:beforeAutospacing="0" w:after="0" w:afterAutospacing="0"/>
        <w:ind w:left="357"/>
        <w:rPr>
          <w:rFonts w:ascii="Tahoma" w:hAnsi="Tahoma" w:cs="B Nazanin"/>
          <w:color w:val="2C363A"/>
          <w:sz w:val="28"/>
          <w:szCs w:val="28"/>
        </w:rPr>
      </w:pPr>
      <w:r>
        <w:rPr>
          <w:rFonts w:ascii="Tahoma" w:hAnsi="Tahoma" w:cs="B Nazanin" w:hint="cs"/>
          <w:color w:val="2C363A"/>
          <w:sz w:val="28"/>
          <w:szCs w:val="28"/>
          <w:rtl/>
        </w:rPr>
        <w:t xml:space="preserve"> 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ضمن آرزوی سلامتی برای دانشگاهیان گرامی، با توجه به </w:t>
      </w:r>
      <w:r w:rsidR="00EB49CD" w:rsidRPr="00663380">
        <w:rPr>
          <w:rFonts w:ascii="Tahoma" w:hAnsi="Tahoma" w:cs="B Nazanin" w:hint="cs"/>
          <w:color w:val="2C363A"/>
          <w:sz w:val="28"/>
          <w:szCs w:val="28"/>
          <w:rtl/>
        </w:rPr>
        <w:t>شيوع زيرسويه هاي جديد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ویروس کرونا </w:t>
      </w:r>
      <w:r w:rsidR="00EB49CD" w:rsidRPr="00663380">
        <w:rPr>
          <w:rFonts w:ascii="Tahoma" w:hAnsi="Tahoma" w:cs="B Nazanin" w:hint="cs"/>
          <w:color w:val="2C363A"/>
          <w:sz w:val="28"/>
          <w:szCs w:val="28"/>
          <w:rtl/>
        </w:rPr>
        <w:t>در برخي كشورها و احتمال بالاي شيوع در كشورمان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، رعایت شیوه نامه های بهداشتی ذیل در </w:t>
      </w:r>
      <w:r w:rsidR="00EB49CD" w:rsidRPr="00663380">
        <w:rPr>
          <w:rFonts w:ascii="Tahoma" w:hAnsi="Tahoma" w:cs="B Nazanin" w:hint="cs"/>
          <w:color w:val="2C363A"/>
          <w:sz w:val="28"/>
          <w:szCs w:val="28"/>
          <w:rtl/>
        </w:rPr>
        <w:t xml:space="preserve">خوابگاه ها،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کلاس ها، آزمایشگاه ها و اجتماعات، موکدا مورد توصیه و تاکید می باشد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>: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454ADD" w:rsidRPr="00663380">
        <w:rPr>
          <w:rFonts w:ascii="Tahoma" w:hAnsi="Tahoma" w:cs="B Nazanin" w:hint="cs"/>
          <w:color w:val="2C363A"/>
          <w:sz w:val="28"/>
          <w:szCs w:val="28"/>
          <w:rtl/>
        </w:rPr>
        <w:t>1</w:t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-</w:t>
      </w:r>
      <w:r w:rsidR="00454ADD" w:rsidRPr="00663380">
        <w:rPr>
          <w:rFonts w:ascii="Tahoma" w:hAnsi="Tahoma" w:cs="B Nazanin" w:hint="cs"/>
          <w:color w:val="2C363A"/>
          <w:sz w:val="28"/>
          <w:szCs w:val="28"/>
          <w:rtl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تکمیل واکسیناسیون کووید ۱۹ </w:t>
      </w:r>
      <w:r w:rsidR="00454ADD" w:rsidRPr="00663380">
        <w:rPr>
          <w:rFonts w:ascii="Tahoma" w:hAnsi="Tahoma" w:cs="B Nazanin" w:hint="cs"/>
          <w:color w:val="2C363A"/>
          <w:sz w:val="28"/>
          <w:szCs w:val="28"/>
          <w:rtl/>
        </w:rPr>
        <w:t>و تزريق دوز يادآور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2-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استفاده از ماسک در فضاهای بسته و شلوغ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> 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3-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پوشاندن دهان و بینی هنگام عطسه و سرفه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4-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شستشو و ضدعفونی کردن بهداشتی دست‌ها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5-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توجه به تهویه و گردش هوا در مکان های عمومی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6-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رعایت نکات بهداشتی در تغذیه و استفاده از آب سرد کن ها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7-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تماس با مرکز بهداشت و درمان دانشگاه در صورت مشاهده هرگونه علائم سرماخوردگی، </w:t>
      </w:r>
      <w:r w:rsidR="003D5737" w:rsidRPr="00663380">
        <w:rPr>
          <w:rFonts w:ascii="Cambria" w:hAnsi="Cambria" w:cs="Cambria" w:hint="cs"/>
          <w:color w:val="2C363A"/>
          <w:sz w:val="28"/>
          <w:szCs w:val="28"/>
          <w:rtl/>
        </w:rPr>
        <w:t> </w:t>
      </w:r>
      <w:r w:rsidR="003D5737" w:rsidRPr="00663380">
        <w:rPr>
          <w:rFonts w:ascii="Tahoma" w:hAnsi="Tahoma" w:cs="B Nazanin" w:hint="cs"/>
          <w:color w:val="2C363A"/>
          <w:sz w:val="28"/>
          <w:szCs w:val="28"/>
          <w:rtl/>
        </w:rPr>
        <w:t>مشکلات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</w:t>
      </w:r>
      <w:r w:rsidR="003D5737" w:rsidRPr="00663380">
        <w:rPr>
          <w:rFonts w:ascii="Tahoma" w:hAnsi="Tahoma" w:cs="B Nazanin" w:hint="cs"/>
          <w:color w:val="2C363A"/>
          <w:sz w:val="28"/>
          <w:szCs w:val="28"/>
          <w:rtl/>
        </w:rPr>
        <w:t>گوارشی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</w:t>
      </w:r>
      <w:r w:rsidR="003D5737" w:rsidRPr="00663380">
        <w:rPr>
          <w:rFonts w:ascii="Tahoma" w:hAnsi="Tahoma" w:cs="B Nazanin" w:hint="cs"/>
          <w:color w:val="2C363A"/>
          <w:sz w:val="28"/>
          <w:szCs w:val="28"/>
          <w:rtl/>
        </w:rPr>
        <w:t>و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</w:t>
      </w:r>
      <w:r w:rsidR="003D5737" w:rsidRPr="00663380">
        <w:rPr>
          <w:rFonts w:ascii="Tahoma" w:hAnsi="Tahoma" w:cs="B Nazanin" w:hint="cs"/>
          <w:color w:val="2C363A"/>
          <w:sz w:val="28"/>
          <w:szCs w:val="28"/>
          <w:rtl/>
        </w:rPr>
        <w:t>سایر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موارد در خود یا دیگران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 xml:space="preserve">8-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رعایت شیوه‌نامه‌های قرنطینه در صورت تجویز پزشک</w:t>
      </w:r>
    </w:p>
    <w:p w14:paraId="26F141B7" w14:textId="77777777" w:rsidR="003D5737" w:rsidRPr="00663380" w:rsidRDefault="00D075D2" w:rsidP="00120384">
      <w:pPr>
        <w:pStyle w:val="NormalWeb"/>
        <w:shd w:val="clear" w:color="auto" w:fill="FFFFFF"/>
        <w:bidi/>
        <w:spacing w:before="0" w:beforeAutospacing="0" w:after="0" w:afterAutospacing="0"/>
        <w:ind w:left="357"/>
        <w:rPr>
          <w:rFonts w:ascii="Tahoma" w:hAnsi="Tahoma" w:cs="B Nazanin"/>
          <w:color w:val="2C363A"/>
          <w:sz w:val="28"/>
          <w:szCs w:val="28"/>
        </w:rPr>
      </w:pPr>
      <w:r>
        <w:rPr>
          <w:rFonts w:ascii="Tahoma" w:hAnsi="Tahoma" w:cs="B Nazanin" w:hint="cs"/>
          <w:color w:val="2C363A"/>
          <w:sz w:val="28"/>
          <w:szCs w:val="28"/>
          <w:rtl/>
        </w:rPr>
        <w:t>9-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> 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پرهیز از استفاده از ظروف مشترک بدون شستشوی کامل با مایع شوینده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</w:p>
    <w:p w14:paraId="1072E379" w14:textId="77777777" w:rsidR="001A0AFA" w:rsidRPr="00663380" w:rsidRDefault="003D5737" w:rsidP="003D5737">
      <w:pPr>
        <w:pStyle w:val="NormalWeb"/>
        <w:shd w:val="clear" w:color="auto" w:fill="FFFFFF"/>
        <w:bidi/>
        <w:spacing w:before="0" w:beforeAutospacing="0"/>
        <w:rPr>
          <w:rFonts w:ascii="Tahoma" w:hAnsi="Tahoma" w:cs="B Nazanin"/>
          <w:color w:val="2C363A"/>
          <w:sz w:val="28"/>
          <w:szCs w:val="28"/>
          <w:rtl/>
        </w:rPr>
      </w:pPr>
      <w:r w:rsidRPr="00663380">
        <w:rPr>
          <w:rFonts w:ascii="Tahoma" w:hAnsi="Tahoma" w:cs="B Nazanin"/>
          <w:color w:val="2C363A"/>
          <w:sz w:val="28"/>
          <w:szCs w:val="28"/>
          <w:rtl/>
        </w:rPr>
        <w:t>با دقت نظر و رعایت دقیق نکات بهداشتی، از خود و دیگران مراقبت کنیم</w:t>
      </w:r>
      <w:r w:rsidRPr="00663380">
        <w:rPr>
          <w:rFonts w:ascii="Tahoma" w:hAnsi="Tahoma" w:cs="B Nazanin"/>
          <w:color w:val="2C363A"/>
          <w:sz w:val="28"/>
          <w:szCs w:val="28"/>
        </w:rPr>
        <w:t>.</w:t>
      </w:r>
    </w:p>
    <w:p w14:paraId="228D5234" w14:textId="77777777" w:rsidR="001A0AFA" w:rsidRDefault="003D5737" w:rsidP="002D46FA">
      <w:pPr>
        <w:pStyle w:val="NormalWeb"/>
        <w:shd w:val="clear" w:color="auto" w:fill="FFFFFF"/>
        <w:bidi/>
        <w:spacing w:before="0" w:beforeAutospacing="0"/>
        <w:jc w:val="center"/>
        <w:rPr>
          <w:rFonts w:ascii="Tahoma" w:hAnsi="Tahoma" w:cs="B Nazanin"/>
          <w:color w:val="2C363A"/>
          <w:sz w:val="28"/>
          <w:szCs w:val="28"/>
          <w:rtl/>
        </w:rPr>
      </w:pPr>
      <w:r w:rsidRPr="00663380">
        <w:rPr>
          <w:rFonts w:ascii="Tahoma" w:hAnsi="Tahoma" w:cs="B Nazanin"/>
          <w:color w:val="2C363A"/>
          <w:sz w:val="28"/>
          <w:szCs w:val="28"/>
        </w:rPr>
        <w:br/>
      </w:r>
      <w:r w:rsidRPr="00663380">
        <w:rPr>
          <w:rFonts w:ascii="Tahoma" w:hAnsi="Tahoma" w:cs="B Nazanin"/>
          <w:color w:val="2C363A"/>
          <w:sz w:val="28"/>
          <w:szCs w:val="28"/>
          <w:rtl/>
        </w:rPr>
        <w:t>شماره های تماس با مرکز بهداشت و درمان و اورژانس شبانه روزی مرکز</w:t>
      </w:r>
      <w:r w:rsidRPr="00663380">
        <w:rPr>
          <w:rFonts w:ascii="Tahoma" w:hAnsi="Tahoma" w:cs="B Nazanin"/>
          <w:color w:val="2C363A"/>
          <w:sz w:val="28"/>
          <w:szCs w:val="28"/>
        </w:rPr>
        <w:t>:</w:t>
      </w:r>
      <w:r w:rsidRPr="00663380">
        <w:rPr>
          <w:rFonts w:ascii="Tahoma" w:hAnsi="Tahoma" w:cs="B Nazanin"/>
          <w:color w:val="2C363A"/>
          <w:sz w:val="28"/>
          <w:szCs w:val="28"/>
        </w:rPr>
        <w:br/>
      </w:r>
      <w:r w:rsidRPr="00663380">
        <w:rPr>
          <w:rFonts w:ascii="Tahoma" w:hAnsi="Tahoma" w:cs="B Nazanin"/>
          <w:color w:val="2C363A"/>
          <w:sz w:val="28"/>
          <w:szCs w:val="28"/>
          <w:rtl/>
        </w:rPr>
        <w:t>۰۳۱۳۳۹۱۲۹۴۹</w:t>
      </w:r>
      <w:r w:rsidRPr="00663380">
        <w:rPr>
          <w:rFonts w:ascii="Tahoma" w:hAnsi="Tahoma" w:cs="B Nazanin"/>
          <w:color w:val="2C363A"/>
          <w:sz w:val="28"/>
          <w:szCs w:val="28"/>
        </w:rPr>
        <w:br/>
      </w:r>
      <w:r w:rsidRPr="00663380">
        <w:rPr>
          <w:rFonts w:ascii="Tahoma" w:hAnsi="Tahoma" w:cs="B Nazanin"/>
          <w:color w:val="2C363A"/>
          <w:sz w:val="28"/>
          <w:szCs w:val="28"/>
          <w:rtl/>
        </w:rPr>
        <w:t>۰۳۱۳۳۹۱۱۱۵</w:t>
      </w:r>
    </w:p>
    <w:p w14:paraId="2297660A" w14:textId="77777777" w:rsidR="00663380" w:rsidRPr="00663380" w:rsidRDefault="00663380" w:rsidP="00663380">
      <w:pPr>
        <w:pStyle w:val="NormalWeb"/>
        <w:shd w:val="clear" w:color="auto" w:fill="FFFFFF"/>
        <w:bidi/>
        <w:spacing w:before="0" w:beforeAutospacing="0"/>
        <w:rPr>
          <w:rFonts w:ascii="Tahoma" w:hAnsi="Tahoma" w:cs="B Nazanin"/>
          <w:color w:val="2C363A"/>
          <w:sz w:val="28"/>
          <w:szCs w:val="28"/>
          <w:rtl/>
        </w:rPr>
      </w:pPr>
    </w:p>
    <w:p w14:paraId="25325C9C" w14:textId="77777777" w:rsidR="003D5737" w:rsidRPr="00663380" w:rsidRDefault="003D5737" w:rsidP="00663380">
      <w:pPr>
        <w:pStyle w:val="NormalWeb"/>
        <w:shd w:val="clear" w:color="auto" w:fill="FFFFFF"/>
        <w:bidi/>
        <w:spacing w:before="0" w:beforeAutospacing="0"/>
        <w:jc w:val="right"/>
        <w:rPr>
          <w:rFonts w:ascii="Tahoma" w:hAnsi="Tahoma" w:cs="B Titr"/>
          <w:color w:val="2C363A"/>
        </w:rPr>
      </w:pPr>
      <w:r w:rsidRPr="003D5737">
        <w:rPr>
          <w:rFonts w:ascii="Tahoma" w:hAnsi="Tahoma" w:cs="B Nazanin"/>
          <w:color w:val="2C363A"/>
        </w:rPr>
        <w:t> </w:t>
      </w:r>
      <w:r w:rsidRPr="003D5737">
        <w:rPr>
          <w:rFonts w:ascii="Tahoma" w:hAnsi="Tahoma" w:cs="B Nazanin"/>
          <w:color w:val="2C363A"/>
        </w:rPr>
        <w:br/>
      </w:r>
      <w:r w:rsidRPr="00663380">
        <w:rPr>
          <w:rFonts w:ascii="Tahoma" w:hAnsi="Tahoma" w:cs="B Titr" w:hint="cs"/>
          <w:color w:val="2C363A"/>
          <w:rtl/>
        </w:rPr>
        <w:t xml:space="preserve">   </w:t>
      </w:r>
      <w:r w:rsidR="001A0AFA" w:rsidRPr="00663380">
        <w:rPr>
          <w:rFonts w:ascii="Tahoma" w:hAnsi="Tahoma" w:cs="B Titr" w:hint="cs"/>
          <w:b/>
          <w:bCs/>
          <w:color w:val="2C363A"/>
          <w:rtl/>
        </w:rPr>
        <w:t>مرکز</w:t>
      </w:r>
      <w:r w:rsidRPr="00663380">
        <w:rPr>
          <w:rFonts w:ascii="Tahoma" w:hAnsi="Tahoma" w:cs="B Titr"/>
          <w:b/>
          <w:bCs/>
          <w:color w:val="2C363A"/>
          <w:rtl/>
        </w:rPr>
        <w:t xml:space="preserve"> بهداشت و درمان دانشگاه صنعتی اصفهان</w:t>
      </w:r>
    </w:p>
    <w:p w14:paraId="18179162" w14:textId="77777777" w:rsidR="0072531D" w:rsidRDefault="0072531D" w:rsidP="003D5737">
      <w:pPr>
        <w:rPr>
          <w:rtl/>
        </w:rPr>
      </w:pPr>
    </w:p>
    <w:sectPr w:rsidR="0072531D" w:rsidSect="00663380">
      <w:pgSz w:w="11906" w:h="16838"/>
      <w:pgMar w:top="1440" w:right="1440" w:bottom="1440" w:left="1440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A32"/>
    <w:multiLevelType w:val="hybridMultilevel"/>
    <w:tmpl w:val="15524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E6E2D"/>
    <w:multiLevelType w:val="hybridMultilevel"/>
    <w:tmpl w:val="2714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0A45"/>
    <w:multiLevelType w:val="hybridMultilevel"/>
    <w:tmpl w:val="34E0D1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7486027"/>
    <w:multiLevelType w:val="hybridMultilevel"/>
    <w:tmpl w:val="EF02B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4227919">
    <w:abstractNumId w:val="1"/>
  </w:num>
  <w:num w:numId="2" w16cid:durableId="489754494">
    <w:abstractNumId w:val="2"/>
  </w:num>
  <w:num w:numId="3" w16cid:durableId="246042935">
    <w:abstractNumId w:val="0"/>
  </w:num>
  <w:num w:numId="4" w16cid:durableId="119225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0A"/>
    <w:rsid w:val="000119D8"/>
    <w:rsid w:val="00120384"/>
    <w:rsid w:val="001A0AFA"/>
    <w:rsid w:val="0025690A"/>
    <w:rsid w:val="002D46FA"/>
    <w:rsid w:val="003D5737"/>
    <w:rsid w:val="00454ADD"/>
    <w:rsid w:val="005D6DA8"/>
    <w:rsid w:val="00663380"/>
    <w:rsid w:val="006C06A2"/>
    <w:rsid w:val="0072531D"/>
    <w:rsid w:val="00B5468C"/>
    <w:rsid w:val="00D075D2"/>
    <w:rsid w:val="00E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B697"/>
  <w15:chartTrackingRefBased/>
  <w15:docId w15:val="{71764CB4-9B33-4B69-ACEB-E57F189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7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phys1</cp:lastModifiedBy>
  <cp:revision>2</cp:revision>
  <dcterms:created xsi:type="dcterms:W3CDTF">2023-01-09T05:37:00Z</dcterms:created>
  <dcterms:modified xsi:type="dcterms:W3CDTF">2023-01-09T05:37:00Z</dcterms:modified>
</cp:coreProperties>
</file>